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BD" w:rsidRDefault="004C0EBD" w:rsidP="004C0EBD">
      <w:pPr>
        <w:ind w:right="5526"/>
        <w:jc w:val="center"/>
      </w:pPr>
      <w:r>
        <w:rPr>
          <w:noProof/>
        </w:rPr>
        <w:drawing>
          <wp:inline distT="0" distB="0" distL="0" distR="0">
            <wp:extent cx="10191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EBD" w:rsidRPr="00EC223B" w:rsidRDefault="004C0EBD" w:rsidP="004C0EBD">
      <w:pPr>
        <w:tabs>
          <w:tab w:val="left" w:pos="2835"/>
          <w:tab w:val="left" w:pos="4500"/>
          <w:tab w:val="left" w:pos="6120"/>
        </w:tabs>
        <w:ind w:right="5526"/>
        <w:jc w:val="center"/>
        <w:rPr>
          <w:sz w:val="22"/>
        </w:rPr>
      </w:pPr>
      <w:r w:rsidRPr="00EC223B">
        <w:rPr>
          <w:sz w:val="22"/>
        </w:rPr>
        <w:t>МИНИСТЕРСТВО ОБОРОНЫ</w:t>
      </w:r>
    </w:p>
    <w:p w:rsidR="004C0EBD" w:rsidRPr="00EC223B" w:rsidRDefault="004C0EBD" w:rsidP="004C0EBD">
      <w:pPr>
        <w:tabs>
          <w:tab w:val="left" w:pos="2835"/>
          <w:tab w:val="left" w:pos="3240"/>
          <w:tab w:val="left" w:pos="4500"/>
          <w:tab w:val="left" w:pos="6120"/>
        </w:tabs>
        <w:ind w:right="5526"/>
        <w:jc w:val="center"/>
        <w:rPr>
          <w:sz w:val="22"/>
        </w:rPr>
      </w:pPr>
      <w:r w:rsidRPr="00EC223B">
        <w:rPr>
          <w:sz w:val="22"/>
        </w:rPr>
        <w:t>РОССИЙСКОЙ ФЕДЕРАЦИИ</w:t>
      </w:r>
    </w:p>
    <w:p w:rsidR="004C0EBD" w:rsidRDefault="004C0EBD" w:rsidP="004C0EBD">
      <w:pPr>
        <w:tabs>
          <w:tab w:val="center" w:pos="1347"/>
          <w:tab w:val="right" w:pos="2694"/>
          <w:tab w:val="left" w:pos="2835"/>
          <w:tab w:val="left" w:pos="4500"/>
        </w:tabs>
        <w:ind w:right="5526"/>
        <w:jc w:val="center"/>
        <w:rPr>
          <w:sz w:val="22"/>
          <w:szCs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2792095</wp:posOffset>
                </wp:positionH>
                <wp:positionV relativeFrom="paragraph">
                  <wp:posOffset>56515</wp:posOffset>
                </wp:positionV>
                <wp:extent cx="3328670" cy="964565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670" cy="964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EBD" w:rsidRDefault="004C0EBD" w:rsidP="004C0EBD">
                            <w:pPr>
                              <w:jc w:val="center"/>
                            </w:pPr>
                            <w:r>
                              <w:t>Заместителю Премьер-министра Республики Татарстан – министру образования и науки 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19.85pt;margin-top:4.45pt;width:262.1pt;height:7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" stroked="f">
                <v:textbox>
                  <w:txbxContent>
                    <w:p w:rsidR="004C0EBD" w:rsidRDefault="004C0EBD" w:rsidP="004C0EBD">
                      <w:pPr>
                        <w:jc w:val="center"/>
                      </w:pPr>
                      <w:r>
                        <w:t>Заместителю Премьер-министра Республики Татарстан – министру образования и науки 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EC223B">
        <w:rPr>
          <w:sz w:val="22"/>
          <w:szCs w:val="22"/>
        </w:rPr>
        <w:t>(МИНОБОРОНЫ РОССИИ)</w:t>
      </w:r>
    </w:p>
    <w:p w:rsidR="004C0EBD" w:rsidRDefault="004C0EBD" w:rsidP="004C0EBD">
      <w:pPr>
        <w:tabs>
          <w:tab w:val="center" w:pos="1347"/>
          <w:tab w:val="right" w:pos="2694"/>
          <w:tab w:val="left" w:pos="2835"/>
          <w:tab w:val="left" w:pos="4500"/>
        </w:tabs>
        <w:ind w:right="5526"/>
        <w:jc w:val="center"/>
        <w:rPr>
          <w:sz w:val="12"/>
          <w:szCs w:val="12"/>
        </w:rPr>
      </w:pPr>
      <w:r>
        <w:rPr>
          <w:sz w:val="12"/>
          <w:szCs w:val="12"/>
        </w:rPr>
        <w:t>ф</w:t>
      </w:r>
      <w:r w:rsidRPr="00D97DC9">
        <w:rPr>
          <w:sz w:val="12"/>
          <w:szCs w:val="12"/>
        </w:rPr>
        <w:t>едеральное государственное</w:t>
      </w:r>
      <w:r>
        <w:rPr>
          <w:sz w:val="12"/>
          <w:szCs w:val="12"/>
        </w:rPr>
        <w:t xml:space="preserve"> </w:t>
      </w:r>
      <w:r w:rsidRPr="00D97DC9">
        <w:rPr>
          <w:sz w:val="12"/>
          <w:szCs w:val="12"/>
        </w:rPr>
        <w:t xml:space="preserve"> казенное военное</w:t>
      </w:r>
    </w:p>
    <w:p w:rsidR="004C0EBD" w:rsidRDefault="004C0EBD" w:rsidP="004C0EBD">
      <w:pPr>
        <w:tabs>
          <w:tab w:val="center" w:pos="1347"/>
          <w:tab w:val="right" w:pos="2694"/>
          <w:tab w:val="left" w:pos="2835"/>
          <w:tab w:val="left" w:pos="4500"/>
        </w:tabs>
        <w:ind w:right="5526"/>
        <w:jc w:val="center"/>
        <w:rPr>
          <w:sz w:val="12"/>
          <w:szCs w:val="12"/>
        </w:rPr>
      </w:pPr>
      <w:r w:rsidRPr="00D97DC9">
        <w:rPr>
          <w:sz w:val="12"/>
          <w:szCs w:val="12"/>
        </w:rPr>
        <w:t>образовательное</w:t>
      </w:r>
      <w:r>
        <w:rPr>
          <w:sz w:val="12"/>
          <w:szCs w:val="12"/>
        </w:rPr>
        <w:t xml:space="preserve"> у</w:t>
      </w:r>
      <w:r w:rsidRPr="00D97DC9">
        <w:rPr>
          <w:sz w:val="12"/>
          <w:szCs w:val="12"/>
        </w:rPr>
        <w:t xml:space="preserve">чреждение </w:t>
      </w:r>
      <w:proofErr w:type="gramStart"/>
      <w:r w:rsidRPr="00D97DC9">
        <w:rPr>
          <w:sz w:val="12"/>
          <w:szCs w:val="12"/>
        </w:rPr>
        <w:t>высшего</w:t>
      </w:r>
      <w:proofErr w:type="gramEnd"/>
    </w:p>
    <w:p w:rsidR="004C0EBD" w:rsidRPr="00D97DC9" w:rsidRDefault="004C0EBD" w:rsidP="004C0EBD">
      <w:pPr>
        <w:tabs>
          <w:tab w:val="center" w:pos="1347"/>
          <w:tab w:val="right" w:pos="2694"/>
          <w:tab w:val="left" w:pos="2835"/>
          <w:tab w:val="left" w:pos="4500"/>
        </w:tabs>
        <w:ind w:right="5526"/>
        <w:jc w:val="center"/>
        <w:rPr>
          <w:sz w:val="12"/>
          <w:szCs w:val="12"/>
        </w:rPr>
      </w:pPr>
      <w:r>
        <w:rPr>
          <w:sz w:val="12"/>
          <w:szCs w:val="12"/>
        </w:rPr>
        <w:t>п</w:t>
      </w:r>
      <w:r w:rsidRPr="00D97DC9">
        <w:rPr>
          <w:sz w:val="12"/>
          <w:szCs w:val="12"/>
        </w:rPr>
        <w:t>рофессионального образования</w:t>
      </w:r>
    </w:p>
    <w:p w:rsidR="004C0EBD" w:rsidRDefault="004C0EBD" w:rsidP="004C0EBD">
      <w:pPr>
        <w:pStyle w:val="4"/>
        <w:tabs>
          <w:tab w:val="left" w:pos="2835"/>
          <w:tab w:val="left" w:pos="4500"/>
        </w:tabs>
        <w:ind w:right="5526"/>
        <w:jc w:val="center"/>
        <w:rPr>
          <w:b w:val="0"/>
          <w:sz w:val="12"/>
          <w:szCs w:val="12"/>
        </w:rPr>
      </w:pPr>
      <w:r w:rsidRPr="00D97DC9">
        <w:rPr>
          <w:b w:val="0"/>
          <w:sz w:val="12"/>
          <w:szCs w:val="12"/>
        </w:rPr>
        <w:t>«</w:t>
      </w:r>
      <w:r>
        <w:rPr>
          <w:b w:val="0"/>
          <w:sz w:val="12"/>
          <w:szCs w:val="12"/>
        </w:rPr>
        <w:t>В</w:t>
      </w:r>
      <w:r w:rsidRPr="00D97DC9">
        <w:rPr>
          <w:b w:val="0"/>
          <w:sz w:val="12"/>
          <w:szCs w:val="12"/>
        </w:rPr>
        <w:t>оенная ак</w:t>
      </w:r>
      <w:r w:rsidRPr="00D97DC9">
        <w:rPr>
          <w:b w:val="0"/>
          <w:sz w:val="12"/>
          <w:szCs w:val="12"/>
        </w:rPr>
        <w:t>а</w:t>
      </w:r>
      <w:r w:rsidRPr="00D97DC9">
        <w:rPr>
          <w:b w:val="0"/>
          <w:sz w:val="12"/>
          <w:szCs w:val="12"/>
        </w:rPr>
        <w:t>демия</w:t>
      </w:r>
    </w:p>
    <w:p w:rsidR="004C0EBD" w:rsidRPr="00D97DC9" w:rsidRDefault="004C0EBD" w:rsidP="004C0EBD">
      <w:pPr>
        <w:pStyle w:val="4"/>
        <w:tabs>
          <w:tab w:val="left" w:pos="2835"/>
          <w:tab w:val="left" w:pos="4500"/>
        </w:tabs>
        <w:ind w:right="5526"/>
        <w:jc w:val="center"/>
        <w:rPr>
          <w:b w:val="0"/>
          <w:sz w:val="12"/>
          <w:szCs w:val="12"/>
        </w:rPr>
      </w:pPr>
      <w:r>
        <w:rPr>
          <w:b w:val="0"/>
          <w:sz w:val="12"/>
          <w:szCs w:val="12"/>
        </w:rPr>
        <w:t>материально-технического обеспечения</w:t>
      </w:r>
    </w:p>
    <w:p w:rsidR="004C0EBD" w:rsidRDefault="004C0EBD" w:rsidP="004C0EBD">
      <w:pPr>
        <w:tabs>
          <w:tab w:val="left" w:pos="2835"/>
          <w:tab w:val="left" w:pos="4500"/>
        </w:tabs>
        <w:ind w:right="5526"/>
        <w:jc w:val="center"/>
        <w:rPr>
          <w:sz w:val="12"/>
          <w:szCs w:val="12"/>
        </w:rPr>
      </w:pPr>
      <w:r>
        <w:rPr>
          <w:sz w:val="12"/>
          <w:szCs w:val="12"/>
        </w:rPr>
        <w:t>и</w:t>
      </w:r>
      <w:r w:rsidRPr="00D97DC9">
        <w:rPr>
          <w:sz w:val="12"/>
          <w:szCs w:val="12"/>
        </w:rPr>
        <w:t>мени генерала армии</w:t>
      </w:r>
      <w:r>
        <w:rPr>
          <w:sz w:val="12"/>
          <w:szCs w:val="12"/>
        </w:rPr>
        <w:t xml:space="preserve"> </w:t>
      </w:r>
      <w:proofErr w:type="spellStart"/>
      <w:r w:rsidRPr="00D97DC9">
        <w:rPr>
          <w:sz w:val="12"/>
          <w:szCs w:val="12"/>
        </w:rPr>
        <w:t>А.В.Хрулева</w:t>
      </w:r>
      <w:proofErr w:type="spellEnd"/>
      <w:r w:rsidRPr="00D97DC9">
        <w:rPr>
          <w:sz w:val="12"/>
          <w:szCs w:val="12"/>
        </w:rPr>
        <w:t>»</w:t>
      </w:r>
    </w:p>
    <w:p w:rsidR="004C0EBD" w:rsidRPr="00F84D58" w:rsidRDefault="004C0EBD" w:rsidP="004C0EBD">
      <w:pPr>
        <w:pStyle w:val="4"/>
        <w:tabs>
          <w:tab w:val="left" w:pos="2835"/>
          <w:tab w:val="left" w:pos="4678"/>
        </w:tabs>
        <w:ind w:right="5526"/>
        <w:jc w:val="center"/>
        <w:rPr>
          <w:szCs w:val="22"/>
        </w:rPr>
      </w:pPr>
      <w:r w:rsidRPr="00F84D58">
        <w:rPr>
          <w:szCs w:val="22"/>
        </w:rPr>
        <w:t>ВОЕННАЯ АК</w:t>
      </w:r>
      <w:r w:rsidRPr="00F84D58">
        <w:rPr>
          <w:szCs w:val="22"/>
        </w:rPr>
        <w:t>А</w:t>
      </w:r>
      <w:r w:rsidRPr="00F84D58">
        <w:rPr>
          <w:szCs w:val="22"/>
        </w:rPr>
        <w:t>ДЕМИЯ</w:t>
      </w:r>
    </w:p>
    <w:p w:rsidR="004C0EBD" w:rsidRPr="00F84D58" w:rsidRDefault="004C0EBD" w:rsidP="004C0EBD">
      <w:pPr>
        <w:pStyle w:val="4"/>
        <w:tabs>
          <w:tab w:val="left" w:pos="0"/>
          <w:tab w:val="left" w:pos="4678"/>
        </w:tabs>
        <w:ind w:right="5526"/>
        <w:jc w:val="center"/>
        <w:rPr>
          <w:szCs w:val="22"/>
        </w:rPr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299085</wp:posOffset>
                </wp:positionV>
                <wp:extent cx="3086100" cy="0"/>
                <wp:effectExtent l="8255" t="13335" r="1079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6pt,23.55pt" to="47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"/>
            </w:pict>
          </mc:Fallback>
        </mc:AlternateContent>
      </w:r>
      <w:r w:rsidRPr="00F84D58">
        <w:rPr>
          <w:szCs w:val="22"/>
        </w:rPr>
        <w:t>МАТЕРИАЛЬНО-ТЕХНИЧЕСКОГО ОБЕСПЕЧЕНИЯ</w:t>
      </w:r>
    </w:p>
    <w:p w:rsidR="004C0EBD" w:rsidRPr="004025AC" w:rsidRDefault="004C0EBD" w:rsidP="004C0EBD">
      <w:pPr>
        <w:tabs>
          <w:tab w:val="left" w:pos="2835"/>
          <w:tab w:val="left" w:pos="4500"/>
        </w:tabs>
        <w:ind w:right="5526"/>
        <w:jc w:val="center"/>
        <w:rPr>
          <w:b/>
          <w:sz w:val="20"/>
          <w:szCs w:val="20"/>
        </w:rPr>
      </w:pPr>
      <w:r w:rsidRPr="004025AC">
        <w:rPr>
          <w:b/>
          <w:sz w:val="20"/>
          <w:szCs w:val="20"/>
        </w:rPr>
        <w:t>имени генерала армии</w:t>
      </w:r>
    </w:p>
    <w:p w:rsidR="004C0EBD" w:rsidRPr="004025AC" w:rsidRDefault="004C0EBD" w:rsidP="004C0EBD">
      <w:pPr>
        <w:tabs>
          <w:tab w:val="left" w:pos="2835"/>
          <w:tab w:val="left" w:pos="4500"/>
        </w:tabs>
        <w:ind w:right="5526"/>
        <w:jc w:val="center"/>
        <w:rPr>
          <w:b/>
          <w:sz w:val="22"/>
          <w:szCs w:val="22"/>
        </w:rPr>
      </w:pPr>
      <w:proofErr w:type="spellStart"/>
      <w:r w:rsidRPr="004025AC">
        <w:rPr>
          <w:b/>
          <w:sz w:val="22"/>
          <w:szCs w:val="22"/>
        </w:rPr>
        <w:t>А.В.Хрулева</w:t>
      </w:r>
      <w:proofErr w:type="spellEnd"/>
      <w:r w:rsidRPr="004025AC">
        <w:rPr>
          <w:b/>
          <w:sz w:val="22"/>
          <w:szCs w:val="22"/>
        </w:rPr>
        <w:t xml:space="preserve"> </w:t>
      </w:r>
    </w:p>
    <w:p w:rsidR="004C0EBD" w:rsidRPr="004025AC" w:rsidRDefault="004C0EBD" w:rsidP="004C0EBD">
      <w:pPr>
        <w:tabs>
          <w:tab w:val="left" w:pos="2835"/>
          <w:tab w:val="left" w:pos="4500"/>
        </w:tabs>
        <w:ind w:right="5526"/>
        <w:jc w:val="center"/>
        <w:rPr>
          <w:sz w:val="22"/>
          <w:szCs w:val="22"/>
        </w:rPr>
      </w:pPr>
      <w:r w:rsidRPr="004025AC">
        <w:rPr>
          <w:sz w:val="22"/>
          <w:szCs w:val="22"/>
        </w:rPr>
        <w:t>наб. Макарова д. 8</w:t>
      </w:r>
    </w:p>
    <w:p w:rsidR="004C0EBD" w:rsidRPr="004025AC" w:rsidRDefault="004C0EBD" w:rsidP="004C0EBD">
      <w:pPr>
        <w:tabs>
          <w:tab w:val="left" w:pos="2835"/>
          <w:tab w:val="left" w:pos="4500"/>
        </w:tabs>
        <w:ind w:right="5526"/>
        <w:jc w:val="center"/>
        <w:rPr>
          <w:sz w:val="22"/>
          <w:szCs w:val="22"/>
        </w:rPr>
      </w:pPr>
      <w:r w:rsidRPr="004025AC">
        <w:rPr>
          <w:sz w:val="22"/>
          <w:szCs w:val="22"/>
        </w:rPr>
        <w:t>г. Санкт-Петербург, 199034</w:t>
      </w:r>
    </w:p>
    <w:p w:rsidR="004C0EBD" w:rsidRPr="004025AC" w:rsidRDefault="004C0EBD" w:rsidP="004C0EBD">
      <w:pPr>
        <w:tabs>
          <w:tab w:val="left" w:pos="3240"/>
          <w:tab w:val="left" w:pos="6120"/>
        </w:tabs>
        <w:spacing w:before="120"/>
        <w:ind w:right="5526"/>
        <w:jc w:val="center"/>
        <w:rPr>
          <w:sz w:val="22"/>
          <w:szCs w:val="22"/>
        </w:rPr>
      </w:pPr>
      <w:r w:rsidRPr="004025AC">
        <w:rPr>
          <w:sz w:val="22"/>
          <w:szCs w:val="22"/>
        </w:rPr>
        <w:t xml:space="preserve">  «</w:t>
      </w:r>
      <w:r>
        <w:rPr>
          <w:sz w:val="22"/>
          <w:szCs w:val="22"/>
        </w:rPr>
        <w:t xml:space="preserve"> 13 </w:t>
      </w:r>
      <w:r w:rsidRPr="004025AC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марта </w:t>
      </w:r>
      <w:r w:rsidRPr="004025AC">
        <w:rPr>
          <w:sz w:val="22"/>
          <w:szCs w:val="22"/>
        </w:rPr>
        <w:t xml:space="preserve"> 20</w:t>
      </w:r>
      <w:r>
        <w:rPr>
          <w:sz w:val="22"/>
          <w:szCs w:val="22"/>
        </w:rPr>
        <w:t>14</w:t>
      </w:r>
      <w:r w:rsidRPr="004025AC">
        <w:rPr>
          <w:sz w:val="22"/>
          <w:szCs w:val="22"/>
        </w:rPr>
        <w:t xml:space="preserve"> г. № _</w:t>
      </w:r>
      <w:r>
        <w:rPr>
          <w:sz w:val="22"/>
          <w:szCs w:val="22"/>
          <w:u w:val="single"/>
        </w:rPr>
        <w:t>14/ОИО</w:t>
      </w:r>
      <w:r w:rsidRPr="004025AC">
        <w:rPr>
          <w:sz w:val="22"/>
          <w:szCs w:val="22"/>
        </w:rPr>
        <w:t>_</w:t>
      </w:r>
    </w:p>
    <w:p w:rsidR="004C0EBD" w:rsidRPr="004025AC" w:rsidRDefault="004C0EBD" w:rsidP="004C0EBD">
      <w:pPr>
        <w:ind w:firstLine="540"/>
        <w:rPr>
          <w:b/>
          <w:sz w:val="22"/>
          <w:szCs w:val="22"/>
        </w:rPr>
      </w:pPr>
      <w:r w:rsidRPr="004025AC">
        <w:rPr>
          <w:sz w:val="22"/>
          <w:szCs w:val="22"/>
        </w:rPr>
        <w:t xml:space="preserve">На № </w:t>
      </w:r>
      <w:r w:rsidRPr="004025AC">
        <w:rPr>
          <w:sz w:val="22"/>
          <w:szCs w:val="22"/>
          <w:u w:val="single"/>
        </w:rPr>
        <w:tab/>
      </w:r>
      <w:r w:rsidRPr="004025AC">
        <w:rPr>
          <w:sz w:val="22"/>
          <w:szCs w:val="22"/>
          <w:u w:val="single"/>
        </w:rPr>
        <w:tab/>
      </w:r>
      <w:r w:rsidRPr="004025AC">
        <w:rPr>
          <w:sz w:val="22"/>
          <w:szCs w:val="22"/>
          <w:u w:val="single"/>
        </w:rPr>
        <w:tab/>
      </w:r>
    </w:p>
    <w:p w:rsidR="004C0EBD" w:rsidRDefault="004C0EBD" w:rsidP="004C0EBD">
      <w:pPr>
        <w:jc w:val="center"/>
        <w:rPr>
          <w:b/>
        </w:rPr>
      </w:pPr>
    </w:p>
    <w:p w:rsidR="004C0EBD" w:rsidRDefault="004C0EBD" w:rsidP="004C0EBD">
      <w:pPr>
        <w:jc w:val="center"/>
        <w:rPr>
          <w:b/>
        </w:rPr>
      </w:pPr>
    </w:p>
    <w:p w:rsidR="004C0EBD" w:rsidRDefault="004C0EBD" w:rsidP="004C0EBD">
      <w:pPr>
        <w:jc w:val="center"/>
        <w:rPr>
          <w:b/>
        </w:rPr>
      </w:pPr>
    </w:p>
    <w:p w:rsidR="004C0EBD" w:rsidRDefault="004C0EBD" w:rsidP="004C0EBD">
      <w:pPr>
        <w:jc w:val="center"/>
        <w:rPr>
          <w:b/>
        </w:rPr>
      </w:pPr>
      <w:r>
        <w:rPr>
          <w:b/>
        </w:rPr>
        <w:t xml:space="preserve">Уважаемый </w:t>
      </w:r>
    </w:p>
    <w:p w:rsidR="004C0EBD" w:rsidRDefault="004C0EBD" w:rsidP="004C0EBD">
      <w:pPr>
        <w:jc w:val="center"/>
        <w:rPr>
          <w:b/>
        </w:rPr>
      </w:pPr>
      <w:proofErr w:type="spellStart"/>
      <w:r>
        <w:rPr>
          <w:b/>
        </w:rPr>
        <w:t>Энгель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Навапович</w:t>
      </w:r>
      <w:proofErr w:type="spellEnd"/>
      <w:r>
        <w:rPr>
          <w:b/>
        </w:rPr>
        <w:t>!</w:t>
      </w:r>
    </w:p>
    <w:p w:rsidR="004C0EBD" w:rsidRDefault="004C0EBD" w:rsidP="004C0EBD">
      <w:pPr>
        <w:jc w:val="center"/>
        <w:rPr>
          <w:b/>
        </w:rPr>
      </w:pPr>
    </w:p>
    <w:p w:rsidR="004C0EBD" w:rsidRDefault="004C0EBD" w:rsidP="004C0EBD">
      <w:pPr>
        <w:jc w:val="both"/>
      </w:pPr>
    </w:p>
    <w:p w:rsidR="004C0EBD" w:rsidRPr="001C6E99" w:rsidRDefault="004C0EBD" w:rsidP="004C0EBD">
      <w:pPr>
        <w:ind w:firstLine="851"/>
        <w:jc w:val="both"/>
        <w:rPr>
          <w:szCs w:val="24"/>
        </w:rPr>
      </w:pPr>
      <w:proofErr w:type="gramStart"/>
      <w:r>
        <w:t xml:space="preserve">Во исполнение приказа Минобрнауки России от 09.01.2014 N 3 "Об утверждении Порядка приема на обучение по образовательным программам высшего образования - программам бакалавриата, программам специалитета, программам магистратуры на 2014/15 учебный год", </w:t>
      </w:r>
      <w:r w:rsidRPr="00C30F30">
        <w:t>с учетом стратегии развития Вооруженных Сил России до 2020 года</w:t>
      </w:r>
      <w:r>
        <w:t xml:space="preserve">, просим Вас оказать содействие </w:t>
      </w:r>
      <w:r>
        <w:rPr>
          <w:szCs w:val="24"/>
        </w:rPr>
        <w:t>к</w:t>
      </w:r>
      <w:r w:rsidRPr="001C6E99">
        <w:rPr>
          <w:szCs w:val="24"/>
        </w:rPr>
        <w:t>омандованию Военной академии материально-технического обеспечения</w:t>
      </w:r>
      <w:r>
        <w:rPr>
          <w:szCs w:val="24"/>
        </w:rPr>
        <w:t xml:space="preserve"> </w:t>
      </w:r>
      <w:r w:rsidRPr="001C6E99">
        <w:rPr>
          <w:szCs w:val="24"/>
        </w:rPr>
        <w:t xml:space="preserve">им. генерала армии А.В. Хрулева </w:t>
      </w:r>
      <w:r>
        <w:rPr>
          <w:szCs w:val="24"/>
        </w:rPr>
        <w:t>в доведении</w:t>
      </w:r>
      <w:r w:rsidRPr="001C6E99">
        <w:rPr>
          <w:szCs w:val="24"/>
        </w:rPr>
        <w:t xml:space="preserve"> информаци</w:t>
      </w:r>
      <w:r>
        <w:rPr>
          <w:szCs w:val="24"/>
        </w:rPr>
        <w:t>и</w:t>
      </w:r>
      <w:r w:rsidRPr="001C6E99">
        <w:rPr>
          <w:szCs w:val="24"/>
        </w:rPr>
        <w:t xml:space="preserve"> о</w:t>
      </w:r>
      <w:proofErr w:type="gramEnd"/>
      <w:r w:rsidRPr="001C6E99">
        <w:rPr>
          <w:szCs w:val="24"/>
        </w:rPr>
        <w:t xml:space="preserve"> </w:t>
      </w:r>
      <w:proofErr w:type="gramStart"/>
      <w:r w:rsidRPr="001C6E99">
        <w:rPr>
          <w:szCs w:val="24"/>
        </w:rPr>
        <w:t>порядке</w:t>
      </w:r>
      <w:proofErr w:type="gramEnd"/>
      <w:r w:rsidRPr="001C6E99">
        <w:rPr>
          <w:szCs w:val="24"/>
        </w:rPr>
        <w:t xml:space="preserve"> поступления</w:t>
      </w:r>
      <w:r>
        <w:rPr>
          <w:szCs w:val="24"/>
        </w:rPr>
        <w:t xml:space="preserve"> и обучения по всем специальностям</w:t>
      </w:r>
      <w:r w:rsidRPr="001C6E99">
        <w:rPr>
          <w:szCs w:val="24"/>
        </w:rPr>
        <w:t xml:space="preserve"> в ВА МТО среди руководителей и выпускников общеобразовательных учреждений</w:t>
      </w:r>
      <w:r>
        <w:rPr>
          <w:szCs w:val="24"/>
        </w:rPr>
        <w:t xml:space="preserve"> </w:t>
      </w:r>
      <w:r>
        <w:t>Республики Татарстан</w:t>
      </w:r>
      <w:r w:rsidRPr="001C6E99">
        <w:rPr>
          <w:szCs w:val="24"/>
        </w:rPr>
        <w:t>.</w:t>
      </w:r>
    </w:p>
    <w:p w:rsidR="004C0EBD" w:rsidRDefault="004C0EBD" w:rsidP="004C0EBD">
      <w:pPr>
        <w:spacing w:line="360" w:lineRule="auto"/>
        <w:ind w:firstLine="709"/>
        <w:jc w:val="both"/>
      </w:pPr>
    </w:p>
    <w:p w:rsidR="004C0EBD" w:rsidRDefault="004C0EBD" w:rsidP="004C0EBD">
      <w:pPr>
        <w:spacing w:line="360" w:lineRule="auto"/>
        <w:ind w:firstLine="709"/>
        <w:jc w:val="both"/>
      </w:pPr>
      <w:r>
        <w:t>С уважением,</w:t>
      </w:r>
    </w:p>
    <w:p w:rsidR="004C0EBD" w:rsidRDefault="004C0EBD" w:rsidP="004C0EBD">
      <w:pPr>
        <w:spacing w:line="360" w:lineRule="auto"/>
        <w:jc w:val="center"/>
      </w:pPr>
      <w:r>
        <w:t>Начальник академии</w:t>
      </w:r>
    </w:p>
    <w:p w:rsidR="004C0EBD" w:rsidRDefault="004C0EBD" w:rsidP="004C0EBD">
      <w:pPr>
        <w:spacing w:line="360" w:lineRule="auto"/>
        <w:ind w:firstLine="72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46355</wp:posOffset>
            </wp:positionV>
            <wp:extent cx="1925320" cy="919480"/>
            <wp:effectExtent l="0" t="0" r="0" b="0"/>
            <wp:wrapSquare wrapText="bothSides"/>
            <wp:docPr id="2" name="Рисунок 2" descr="Описание: D:\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IM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генерал-лейтенант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 Ивановский </w:t>
      </w:r>
    </w:p>
    <w:p w:rsidR="009356FE" w:rsidRDefault="009356FE"/>
    <w:sectPr w:rsidR="009356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C7" w:rsidRDefault="00B756C7" w:rsidP="004C0EBD">
      <w:r>
        <w:separator/>
      </w:r>
    </w:p>
  </w:endnote>
  <w:endnote w:type="continuationSeparator" w:id="0">
    <w:p w:rsidR="00B756C7" w:rsidRDefault="00B756C7" w:rsidP="004C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BD" w:rsidRDefault="004C0EB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BD" w:rsidRDefault="004C0EBD" w:rsidP="004C0EBD">
    <w:pPr>
      <w:pStyle w:val="a7"/>
      <w:rPr>
        <w:sz w:val="22"/>
        <w:szCs w:val="22"/>
      </w:rPr>
    </w:pPr>
    <w:r>
      <w:rPr>
        <w:sz w:val="22"/>
        <w:szCs w:val="22"/>
      </w:rPr>
      <w:t>исполнил Мусиенко С.В.</w:t>
    </w:r>
  </w:p>
  <w:p w:rsidR="004C0EBD" w:rsidRDefault="004C0EBD" w:rsidP="004C0EBD">
    <w:pPr>
      <w:pStyle w:val="a7"/>
      <w:rPr>
        <w:sz w:val="22"/>
        <w:szCs w:val="22"/>
      </w:rPr>
    </w:pPr>
    <w:r>
      <w:rPr>
        <w:sz w:val="22"/>
        <w:szCs w:val="22"/>
      </w:rPr>
      <w:t>тел. (812) 321 40 67</w:t>
    </w:r>
  </w:p>
  <w:p w:rsidR="004C0EBD" w:rsidRPr="0039312E" w:rsidRDefault="004C0EBD" w:rsidP="004C0EBD">
    <w:pPr>
      <w:pStyle w:val="a7"/>
      <w:rPr>
        <w:sz w:val="22"/>
        <w:szCs w:val="22"/>
      </w:rPr>
    </w:pPr>
    <w:r>
      <w:rPr>
        <w:sz w:val="22"/>
        <w:szCs w:val="22"/>
      </w:rPr>
      <w:t xml:space="preserve">сайт </w:t>
    </w:r>
    <w:r w:rsidRPr="00266511">
      <w:rPr>
        <w:sz w:val="22"/>
        <w:szCs w:val="22"/>
      </w:rPr>
      <w:t>http://vamto.net/</w:t>
    </w:r>
  </w:p>
  <w:p w:rsidR="004C0EBD" w:rsidRPr="004C0EBD" w:rsidRDefault="004C0EBD" w:rsidP="004C0EBD">
    <w:pPr>
      <w:pStyle w:val="a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BD" w:rsidRDefault="004C0E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C7" w:rsidRDefault="00B756C7" w:rsidP="004C0EBD">
      <w:r>
        <w:separator/>
      </w:r>
    </w:p>
  </w:footnote>
  <w:footnote w:type="continuationSeparator" w:id="0">
    <w:p w:rsidR="00B756C7" w:rsidRDefault="00B756C7" w:rsidP="004C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BD" w:rsidRDefault="004C0E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BD" w:rsidRDefault="004C0EB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BD" w:rsidRDefault="004C0E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1A"/>
    <w:rsid w:val="004C0EBD"/>
    <w:rsid w:val="009356FE"/>
    <w:rsid w:val="00B756C7"/>
    <w:rsid w:val="00D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E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C0EBD"/>
    <w:pPr>
      <w:keepNext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C0EB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0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E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C0E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0E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nhideWhenUsed/>
    <w:rsid w:val="004C0E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C0E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E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C0EBD"/>
    <w:pPr>
      <w:keepNext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C0EB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0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EB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C0E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0E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nhideWhenUsed/>
    <w:rsid w:val="004C0E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C0E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2014-03-13T11:08:00Z</dcterms:created>
  <dcterms:modified xsi:type="dcterms:W3CDTF">2014-03-13T11:09:00Z</dcterms:modified>
</cp:coreProperties>
</file>